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0F2D">
      <w:pPr>
        <w:snapToGrid w:val="0"/>
        <w:spacing w:line="240" w:lineRule="atLeast"/>
        <w:jc w:val="center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-279400</wp:posOffset>
            </wp:positionV>
            <wp:extent cx="1325245" cy="1313180"/>
            <wp:effectExtent l="0" t="0" r="8255" b="1270"/>
            <wp:wrapNone/>
            <wp:docPr id="5" name="图片 5" descr="f479df4af45f8e1f96bd2c923821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479df4af45f8e1f96bd2c923821b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460D179A">
      <w:pPr>
        <w:snapToGrid w:val="0"/>
        <w:spacing w:line="240" w:lineRule="atLeast"/>
        <w:jc w:val="center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2025第五届中国贵州国际能源产业博览交易会</w:t>
      </w:r>
    </w:p>
    <w:p w14:paraId="2F712CDF">
      <w:pPr>
        <w:snapToGrid w:val="0"/>
        <w:spacing w:line="240" w:lineRule="atLeast"/>
        <w:jc w:val="center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参展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page" w:horzAnchor="page" w:tblpX="1825" w:tblpY="1850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90"/>
        <w:gridCol w:w="725"/>
        <w:gridCol w:w="834"/>
        <w:gridCol w:w="853"/>
        <w:gridCol w:w="3"/>
        <w:gridCol w:w="5"/>
        <w:gridCol w:w="814"/>
        <w:gridCol w:w="776"/>
        <w:gridCol w:w="394"/>
        <w:gridCol w:w="788"/>
        <w:gridCol w:w="603"/>
        <w:gridCol w:w="1009"/>
      </w:tblGrid>
      <w:tr w14:paraId="37FD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23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展会时间：20</w:t>
            </w:r>
            <w:r>
              <w:rPr>
                <w:rFonts w:hint="default" w:asciiTheme="minorAscii" w:hAnsiTheme="minorAscii" w:eastAsiaTheme="minorEastAsia"/>
                <w:b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Ascii" w:hAnsiTheme="minorAscii"/>
                <w:b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Theme="minorAscii" w:hAnsiTheme="minorAscii" w:eastAsiaTheme="minorEastAsia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Ascii" w:hAnsiTheme="minorAscii"/>
                <w:b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Theme="minorAscii" w:hAnsiTheme="minorAscii" w:eastAsiaTheme="minorEastAsia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Ascii" w:hAnsiTheme="minorAscii"/>
                <w:b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Theme="minorAscii" w:hAnsiTheme="minorAscii" w:eastAsiaTheme="minorEastAsia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Ascii" w:hAnsiTheme="minorAscii"/>
                <w:b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Theme="minorAscii" w:hAnsiTheme="minorAscii" w:eastAsiaTheme="minorEastAsia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日    展会地点: </w:t>
            </w:r>
            <w:r>
              <w:rPr>
                <w:rFonts w:hint="default" w:asciiTheme="minorAscii" w:hAnsiTheme="minorAscii" w:eastAsiaTheme="minorEastAsia"/>
                <w:b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中国·贵阳</w:t>
            </w:r>
            <w:r>
              <w:rPr>
                <w:rFonts w:hint="eastAsia" w:asciiTheme="minorAscii" w:hAnsiTheme="minorAscii"/>
                <w:b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default" w:asciiTheme="minorAscii" w:hAnsiTheme="minorAscii" w:eastAsiaTheme="minorEastAsia"/>
                <w:b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会议展览中心</w:t>
            </w:r>
          </w:p>
        </w:tc>
      </w:tr>
      <w:tr w14:paraId="5894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8A0B4">
            <w:pPr>
              <w:jc w:val="both"/>
              <w:rPr>
                <w:rFonts w:hint="default" w:eastAsiaTheme="minor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参展商信息</w: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（请详细阅读招展书并了解相关参展规则后填写此表，所有注明*为必填项目。请参展企业负责人签字并加盖公章。）</w:t>
            </w:r>
          </w:p>
        </w:tc>
      </w:tr>
      <w:tr w14:paraId="0619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C88B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*单位名称</w:t>
            </w:r>
          </w:p>
          <w:p w14:paraId="634F1F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(全称)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CAF1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3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605D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F59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82FB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5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245A4">
            <w:pPr>
              <w:jc w:val="both"/>
              <w:rPr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*地址</w:t>
            </w:r>
          </w:p>
        </w:tc>
        <w:tc>
          <w:tcPr>
            <w:tcW w:w="7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07151">
            <w:pPr>
              <w:rPr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8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AD999">
            <w:pPr>
              <w:jc w:val="both"/>
              <w:rPr>
                <w:rFonts w:hint="default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联系方式</w: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（请完整填写）</w:t>
            </w:r>
          </w:p>
        </w:tc>
      </w:tr>
      <w:tr w14:paraId="4362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CEB2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*联系人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tbl>
            <w:tblPr>
              <w:tblStyle w:val="5"/>
              <w:tblW w:w="26895" w:type="dxa"/>
              <w:tblInd w:w="-7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CFCFC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895"/>
            </w:tblGrid>
            <w:tr w14:paraId="624688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CFCFC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895" w:type="dxa"/>
                  <w:tcBorders>
                    <w:bottom w:val="single" w:color="EAEAEA" w:sz="6" w:space="0"/>
                  </w:tcBorders>
                  <w:shd w:val="clear" w:color="auto" w:fill="FCFCF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277A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ascii="微软雅黑" w:hAnsi="微软雅黑" w:eastAsia="微软雅黑" w:cs="微软雅黑"/>
                      <w:caps w:val="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aps w:val="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aps w:val="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王艳龙</w:t>
                  </w:r>
                </w:p>
              </w:tc>
            </w:tr>
          </w:tbl>
          <w:p w14:paraId="20B9C46C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8CAF4">
            <w:pPr>
              <w:ind w:firstLine="15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56515</wp:posOffset>
                      </wp:positionV>
                      <wp:extent cx="76200" cy="76200"/>
                      <wp:effectExtent l="4445" t="4445" r="1460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 y;margin-left:-0.75pt;margin-top:4.45pt;height:6pt;width:6pt;z-index:251660288;v-text-anchor:middle;mso-width-relative:page;mso-height-relative:page;" fillcolor="#FFFFFF" filled="t" stroked="t" coordsize="21600,21600" o:gfxdata="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on9DXUAAAABgEAAA8AAAAAAAAAAQAgAAAAIgAAAGRycy9k&#10;b3ducmV2LnhtbFBLAQIUABQAAAAIAIdO4kDFX0aZeAIAABIFAAAOAAAAAAAAAAEAIAAAACMBAABk&#10;cnMvZTJvRG9jLnhtbFBLBQYAAAAABgAGAFkBAAANBgAAAAA=&#10;">
                      <v:fill on="t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女士</w:t>
            </w:r>
          </w:p>
        </w:tc>
        <w:tc>
          <w:tcPr>
            <w:tcW w:w="1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08C9F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58420</wp:posOffset>
                      </wp:positionV>
                      <wp:extent cx="76200" cy="76200"/>
                      <wp:effectExtent l="4445" t="4445" r="1460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 y;margin-left:0pt;margin-top:4.6pt;height:6pt;width:6pt;z-index:251659264;v-text-anchor:middle;mso-width-relative:page;mso-height-relative:page;" fillcolor="#FFFFFF" filled="t" stroked="t" coordsize="21600,21600" o:gfxdata="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CiGNNMAAAAEAQAADwAAAAAAAAABACAAAAAiAAAAZHJzL2Rv&#10;d25yZXYueG1sUEsBAhQAFAAAAAgAh07iQCzSa3J4AgAAEgUAAA4AAAAAAAAAAQAgAAAAIgEAAGRy&#10;cy9lMm9Eb2MueG1sUEsFBgAAAAAGAAYAWQEAAAwGAAAAAA==&#10;">
                      <v:fill on="t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4CB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*手机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DF99D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2474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AEA1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F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FA94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*邮政编码</w:t>
            </w:r>
          </w:p>
        </w:tc>
        <w:tc>
          <w:tcPr>
            <w:tcW w:w="4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A2AAF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FB0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*电话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D157C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B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2B9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*电子邮箱</w:t>
            </w:r>
          </w:p>
        </w:tc>
        <w:tc>
          <w:tcPr>
            <w:tcW w:w="4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58B67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38F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ED211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4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F2BF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公司官网</w:t>
            </w:r>
          </w:p>
        </w:tc>
        <w:tc>
          <w:tcPr>
            <w:tcW w:w="7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1C2C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C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924E13">
            <w:pPr>
              <w:jc w:val="both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我公司确定报名参展并申请展位*</w:t>
            </w:r>
          </w:p>
        </w:tc>
      </w:tr>
      <w:tr w14:paraId="539B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19A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展位类型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4663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馆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D8DD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馆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906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馆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CC14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展位面积㎡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ABD4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尺寸(长*宽)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3D3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展位号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E1BF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展位费用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（人民币元）</w:t>
            </w:r>
          </w:p>
        </w:tc>
      </w:tr>
      <w:tr w14:paraId="30C1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382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室内光地   (36平米起租)</w:t>
            </w:r>
          </w:p>
          <w:p w14:paraId="68B8E533">
            <w:pPr>
              <w:jc w:val="center"/>
              <w:rPr>
                <w:rFonts w:hint="default"/>
                <w:b/>
                <w:bCs/>
                <w:color w:val="000000" w:themeColor="text1"/>
                <w:spacing w:val="-8"/>
                <w:sz w:val="15"/>
                <w:szCs w:val="15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986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A79AF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280元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E64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5E5DD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1180元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8C04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EAE0F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1080元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0DCA2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31A80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D4D45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49BB1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C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1C86E4"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spacing w:val="-8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室外光地（100平米起租）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A2E7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360ABA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680元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EE92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8D56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42DD9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839BD6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0BB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1E1B1"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spacing w:val="-8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豪华标展（3m*3m）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119D3"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8FE422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9800元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959B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E10E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7C23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292B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8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8D288"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展品名称</w: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是否需要吊装</w:t>
            </w:r>
          </w:p>
          <w:p w14:paraId="2D163792">
            <w:pPr>
              <w:jc w:val="center"/>
              <w:rPr>
                <w:color w:val="1F4E79" w:themeColor="accent1" w:themeShade="8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7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12E8D">
            <w:pPr>
              <w:jc w:val="center"/>
              <w:rPr>
                <w:color w:val="1F4E79" w:themeColor="accent1" w:themeShade="80"/>
                <w:sz w:val="15"/>
                <w:szCs w:val="15"/>
              </w:rPr>
            </w:pPr>
          </w:p>
        </w:tc>
      </w:tr>
      <w:tr w14:paraId="1DFF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F9AD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参展说明  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4452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大会唯一指定收款单位</w:t>
            </w:r>
          </w:p>
        </w:tc>
      </w:tr>
      <w:tr w14:paraId="724E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0EF79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1.室内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豪华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标准展位由组委会统一搭建，参展企业不允许自行搭建。</w:t>
            </w:r>
          </w:p>
          <w:p w14:paraId="291DFE34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2，特装展位仅提供光地，参展商须自行设计并搭建展台。</w:t>
            </w:r>
          </w:p>
          <w:p w14:paraId="14BF1AD1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3．展馆内特装展位搭建限高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5米。</w:t>
            </w:r>
          </w:p>
          <w:p w14:paraId="2A06A7D3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4．参展商在获得展位后不得将展位全部或部分转租、转让给第三方。</w:t>
            </w:r>
          </w:p>
          <w:p w14:paraId="318CDA54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5．标准展位提供：三面围板、楣板、洽谈桌一张、折椅两把、地毯、射灯两只、10A插座一个。</w:t>
            </w:r>
          </w:p>
          <w:p w14:paraId="2F68D2BC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6、展馆承重为1、3、5、7号馆5000KG每平米，2、4、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、8馆3000KG每平米。</w:t>
            </w:r>
          </w:p>
          <w:p w14:paraId="7BEA21B6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7.合同签定7个工作日内须付清所有款项，逾期不交者组委会有权不给予保留所订展位。</w:t>
            </w:r>
          </w:p>
          <w:p w14:paraId="76C9AAF0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8.因不可抗力原因展会取消举办，组委会全额退还参展商交纳的展位费。</w:t>
            </w:r>
          </w:p>
          <w:p w14:paraId="6798572B">
            <w:pPr>
              <w:pStyle w:val="2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9.展商在展位申请表签定盖章后因其自身原因提出退展展位费不退。</w:t>
            </w:r>
          </w:p>
          <w:p w14:paraId="5216EF0E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10..展位安排以“先报名、先安排”为原则,组委会有权对少量展位予以调整</w:t>
            </w:r>
          </w:p>
          <w:p w14:paraId="31AD5D09"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B1AA9">
            <w:pPr>
              <w:spacing w:before="26" w:line="231" w:lineRule="auto"/>
              <w:ind w:left="30" w:right="131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 xml:space="preserve">唯一指定收款单位：贵州世信展览有限公司 </w:t>
            </w:r>
          </w:p>
          <w:p w14:paraId="603FFFBD">
            <w:pPr>
              <w:pStyle w:val="2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开户行：工行贵阳金融城支行</w:t>
            </w:r>
          </w:p>
          <w:p w14:paraId="3BCEC6D1">
            <w:pP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银行账号：2402000509200103263</w:t>
            </w:r>
          </w:p>
          <w:p w14:paraId="06E3EF99">
            <w:pPr>
              <w:pStyle w:val="2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系统行号：102701000086</w:t>
            </w:r>
          </w:p>
          <w:p w14:paraId="6A393078">
            <w:pPr>
              <w:spacing w:before="22" w:line="246" w:lineRule="auto"/>
              <w:ind w:right="66" w:firstLine="450" w:firstLineChars="300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81915</wp:posOffset>
                  </wp:positionV>
                  <wp:extent cx="970280" cy="975360"/>
                  <wp:effectExtent l="0" t="0" r="1270" b="15240"/>
                  <wp:wrapNone/>
                  <wp:docPr id="18" name="图片 18" descr="9da26b554ef87fa2cbc123cd02705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9da26b554ef87fa2cbc123cd02705c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5EBBCA">
            <w:pPr>
              <w:spacing w:before="22" w:line="246" w:lineRule="auto"/>
              <w:ind w:right="66" w:firstLine="450" w:firstLineChars="300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0A612CF8">
            <w:pPr>
              <w:spacing w:before="22" w:line="246" w:lineRule="auto"/>
              <w:ind w:right="66" w:firstLine="450" w:firstLineChars="300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4033A3B0">
            <w:pPr>
              <w:spacing w:before="22" w:line="246" w:lineRule="auto"/>
              <w:ind w:right="66" w:firstLine="450" w:firstLineChars="300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526FF0DB">
            <w:pPr>
              <w:spacing w:before="22" w:line="246" w:lineRule="auto"/>
              <w:ind w:right="66" w:firstLine="450" w:firstLineChars="300"/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</w:pPr>
          </w:p>
          <w:p w14:paraId="0B7597BF">
            <w:pPr>
              <w:spacing w:before="22" w:line="246" w:lineRule="auto"/>
              <w:ind w:right="66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5"/>
                <w:szCs w:val="15"/>
                <w:lang w:val="en-US" w:eastAsia="zh-CN" w:bidi="ar-SA"/>
              </w:rPr>
              <w:t>关注微信公众号获取更多展会信息</w:t>
            </w:r>
          </w:p>
        </w:tc>
      </w:tr>
      <w:tr w14:paraId="4BF9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2234A">
            <w:pPr>
              <w:pStyle w:val="2"/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参展商确认</w:t>
            </w:r>
          </w:p>
        </w:tc>
      </w:tr>
      <w:tr w14:paraId="24AD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43EF7">
            <w:pPr>
              <w:spacing w:before="26" w:line="231" w:lineRule="auto"/>
              <w:ind w:left="30" w:right="131"/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>中国贵州国际能源产业博览交易会执委会</w:t>
            </w:r>
          </w:p>
          <w:p w14:paraId="588AFA89">
            <w:pPr>
              <w:spacing w:before="26" w:line="231" w:lineRule="auto"/>
              <w:ind w:left="30" w:right="131"/>
              <w:rPr>
                <w:rFonts w:hint="default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>地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>址：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  <w:lang w:val="en-US" w:eastAsia="zh-CN"/>
              </w:rPr>
              <w:t>贵阳市观山湖区金融城9号楼1702</w:t>
            </w:r>
          </w:p>
          <w:p w14:paraId="36C31C78">
            <w:pPr>
              <w:spacing w:before="26" w:line="231" w:lineRule="auto"/>
              <w:ind w:left="30" w:right="131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  <w:lang w:val="en-US"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>：</w:t>
            </w:r>
          </w:p>
          <w:p w14:paraId="54572EA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  <w:lang w:val="en-US" w:eastAsia="zh-CN"/>
              </w:rPr>
              <w:t>电  话：</w:t>
            </w:r>
          </w:p>
          <w:p w14:paraId="5106EAB9">
            <w:pPr>
              <w:spacing w:before="26" w:line="231" w:lineRule="auto"/>
              <w:ind w:left="30" w:right="131"/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</w:pP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5869B">
            <w:pPr>
              <w:spacing w:before="26" w:line="231" w:lineRule="auto"/>
              <w:ind w:left="30" w:right="131"/>
              <w:rPr>
                <w:rFonts w:hint="default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>我公司已详尽了解展会相关要求，并确定申请展位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。</w:t>
            </w:r>
          </w:p>
          <w:p w14:paraId="5BA7F418">
            <w:pPr>
              <w:spacing w:before="26" w:line="231" w:lineRule="auto"/>
              <w:ind w:left="30" w:right="131"/>
              <w:rPr>
                <w:rFonts w:hint="default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>负责人签字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  <w:lang w:val="en-US"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>：</w:t>
            </w:r>
            <w:bookmarkStart w:id="0" w:name="_GoBack"/>
            <w:bookmarkEnd w:id="0"/>
          </w:p>
          <w:p w14:paraId="60F2B718">
            <w:pPr>
              <w:pStyle w:val="2"/>
              <w:rPr>
                <w:rFonts w:hint="default"/>
                <w:lang w:val="en-US" w:eastAsia="zh-CN"/>
              </w:rPr>
            </w:pPr>
          </w:p>
          <w:p w14:paraId="12D27B72">
            <w:pPr>
              <w:spacing w:before="26" w:line="231" w:lineRule="auto"/>
              <w:ind w:left="30" w:right="131"/>
              <w:rPr>
                <w:rFonts w:hint="default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 xml:space="preserve">日      期： 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 xml:space="preserve"> 年 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  <w:t>日</w:t>
            </w:r>
          </w:p>
          <w:p w14:paraId="59C015C0">
            <w:pPr>
              <w:spacing w:before="26" w:line="231" w:lineRule="auto"/>
              <w:ind w:left="30" w:right="131"/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val="en-US" w:eastAsia="zh-CN"/>
              </w:rPr>
            </w:pPr>
          </w:p>
        </w:tc>
      </w:tr>
    </w:tbl>
    <w:p w14:paraId="760E8820">
      <w:pPr>
        <w:jc w:val="center"/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OGFjZDQ3ZDBiNzQ5ZGZlMDc0YmFiOWVhOTFmOTEifQ=="/>
    <w:docVar w:name="KSO_WPS_MARK_KEY" w:val="9ea1e504-de31-4465-9dbf-89a8f44ccc76"/>
  </w:docVars>
  <w:rsids>
    <w:rsidRoot w:val="68430741"/>
    <w:rsid w:val="00031D04"/>
    <w:rsid w:val="00095686"/>
    <w:rsid w:val="000B2542"/>
    <w:rsid w:val="00247F45"/>
    <w:rsid w:val="002A1D1A"/>
    <w:rsid w:val="003157A7"/>
    <w:rsid w:val="003C3850"/>
    <w:rsid w:val="00491A7C"/>
    <w:rsid w:val="00641DAE"/>
    <w:rsid w:val="00646B58"/>
    <w:rsid w:val="006D787E"/>
    <w:rsid w:val="00774E2E"/>
    <w:rsid w:val="007B1E58"/>
    <w:rsid w:val="00860205"/>
    <w:rsid w:val="00875084"/>
    <w:rsid w:val="008A17D1"/>
    <w:rsid w:val="008F7082"/>
    <w:rsid w:val="00BA028B"/>
    <w:rsid w:val="00C1306B"/>
    <w:rsid w:val="00C946ED"/>
    <w:rsid w:val="00E35AFF"/>
    <w:rsid w:val="00F005F6"/>
    <w:rsid w:val="016B6778"/>
    <w:rsid w:val="01C623BC"/>
    <w:rsid w:val="01EB5442"/>
    <w:rsid w:val="03581C1B"/>
    <w:rsid w:val="039C7D82"/>
    <w:rsid w:val="045728B0"/>
    <w:rsid w:val="04950813"/>
    <w:rsid w:val="05666B73"/>
    <w:rsid w:val="05BD37BE"/>
    <w:rsid w:val="05C24D00"/>
    <w:rsid w:val="060360ED"/>
    <w:rsid w:val="06896624"/>
    <w:rsid w:val="068C0F34"/>
    <w:rsid w:val="06E8212D"/>
    <w:rsid w:val="079672D0"/>
    <w:rsid w:val="093008E8"/>
    <w:rsid w:val="09EF3875"/>
    <w:rsid w:val="0BCD7B5B"/>
    <w:rsid w:val="0C4B20A4"/>
    <w:rsid w:val="0C6B4295"/>
    <w:rsid w:val="0D5356E0"/>
    <w:rsid w:val="0DEC4E67"/>
    <w:rsid w:val="0E6631B3"/>
    <w:rsid w:val="0E891C66"/>
    <w:rsid w:val="0F220B5F"/>
    <w:rsid w:val="12715CC8"/>
    <w:rsid w:val="133A44B3"/>
    <w:rsid w:val="13433F89"/>
    <w:rsid w:val="143A626B"/>
    <w:rsid w:val="14B06382"/>
    <w:rsid w:val="15CE428C"/>
    <w:rsid w:val="169D5308"/>
    <w:rsid w:val="175E28B2"/>
    <w:rsid w:val="18B53EF4"/>
    <w:rsid w:val="192D7DE2"/>
    <w:rsid w:val="1BB35A7B"/>
    <w:rsid w:val="1C2F7AD0"/>
    <w:rsid w:val="1C31698B"/>
    <w:rsid w:val="1CA762D7"/>
    <w:rsid w:val="1CF41272"/>
    <w:rsid w:val="1D953C42"/>
    <w:rsid w:val="1E3B254B"/>
    <w:rsid w:val="1EFB571D"/>
    <w:rsid w:val="1FC11FC5"/>
    <w:rsid w:val="206E5844"/>
    <w:rsid w:val="20915829"/>
    <w:rsid w:val="21832A83"/>
    <w:rsid w:val="21D369AA"/>
    <w:rsid w:val="24DF07A3"/>
    <w:rsid w:val="258B31B5"/>
    <w:rsid w:val="26303086"/>
    <w:rsid w:val="28CE3CFF"/>
    <w:rsid w:val="29690C8B"/>
    <w:rsid w:val="2C1617DD"/>
    <w:rsid w:val="2CD61DE5"/>
    <w:rsid w:val="2D86347C"/>
    <w:rsid w:val="2DB559DE"/>
    <w:rsid w:val="2E3E3FFB"/>
    <w:rsid w:val="2F925940"/>
    <w:rsid w:val="30C40599"/>
    <w:rsid w:val="325A4AB9"/>
    <w:rsid w:val="32892F35"/>
    <w:rsid w:val="330B1A67"/>
    <w:rsid w:val="331103E9"/>
    <w:rsid w:val="338006F2"/>
    <w:rsid w:val="349E1200"/>
    <w:rsid w:val="34C444B0"/>
    <w:rsid w:val="35742195"/>
    <w:rsid w:val="36BD2475"/>
    <w:rsid w:val="3760397A"/>
    <w:rsid w:val="382C13D9"/>
    <w:rsid w:val="388B05AC"/>
    <w:rsid w:val="38F320C9"/>
    <w:rsid w:val="39633304"/>
    <w:rsid w:val="3998390E"/>
    <w:rsid w:val="3A0C4A8B"/>
    <w:rsid w:val="3A541026"/>
    <w:rsid w:val="3AD51313"/>
    <w:rsid w:val="3B421321"/>
    <w:rsid w:val="3C260E2A"/>
    <w:rsid w:val="3C836800"/>
    <w:rsid w:val="3C903635"/>
    <w:rsid w:val="3CE535A6"/>
    <w:rsid w:val="3E0B2008"/>
    <w:rsid w:val="3E1127E3"/>
    <w:rsid w:val="3EBE5175"/>
    <w:rsid w:val="3EF37553"/>
    <w:rsid w:val="3FD41044"/>
    <w:rsid w:val="40357DF9"/>
    <w:rsid w:val="40E92BBF"/>
    <w:rsid w:val="432560C6"/>
    <w:rsid w:val="44676519"/>
    <w:rsid w:val="44E809C2"/>
    <w:rsid w:val="469C54B8"/>
    <w:rsid w:val="48C9173E"/>
    <w:rsid w:val="49457314"/>
    <w:rsid w:val="51497A6D"/>
    <w:rsid w:val="51D95082"/>
    <w:rsid w:val="51F97A2F"/>
    <w:rsid w:val="52965396"/>
    <w:rsid w:val="55EE09F7"/>
    <w:rsid w:val="55F01E8B"/>
    <w:rsid w:val="56F85A9F"/>
    <w:rsid w:val="570C762F"/>
    <w:rsid w:val="57CE2581"/>
    <w:rsid w:val="585A13BC"/>
    <w:rsid w:val="58967865"/>
    <w:rsid w:val="58C86D3D"/>
    <w:rsid w:val="598C284A"/>
    <w:rsid w:val="5BCD6ED9"/>
    <w:rsid w:val="5CA352A7"/>
    <w:rsid w:val="5E033CDA"/>
    <w:rsid w:val="5E627147"/>
    <w:rsid w:val="5FA31F76"/>
    <w:rsid w:val="605A71E8"/>
    <w:rsid w:val="610D0072"/>
    <w:rsid w:val="61CE5B4C"/>
    <w:rsid w:val="646F5228"/>
    <w:rsid w:val="64C25C73"/>
    <w:rsid w:val="650C192A"/>
    <w:rsid w:val="656E627A"/>
    <w:rsid w:val="65E72FC8"/>
    <w:rsid w:val="66327ECE"/>
    <w:rsid w:val="678B6AD5"/>
    <w:rsid w:val="68430741"/>
    <w:rsid w:val="68F223FC"/>
    <w:rsid w:val="69E01F40"/>
    <w:rsid w:val="6A581EE1"/>
    <w:rsid w:val="6BD1488E"/>
    <w:rsid w:val="6D1904BE"/>
    <w:rsid w:val="6D5D67B8"/>
    <w:rsid w:val="6DA3238A"/>
    <w:rsid w:val="6E766F6E"/>
    <w:rsid w:val="6F4004A5"/>
    <w:rsid w:val="6F904C32"/>
    <w:rsid w:val="706B6A1C"/>
    <w:rsid w:val="7163495D"/>
    <w:rsid w:val="71797B36"/>
    <w:rsid w:val="71BA35D6"/>
    <w:rsid w:val="71FC3B6E"/>
    <w:rsid w:val="721E2620"/>
    <w:rsid w:val="75285D2B"/>
    <w:rsid w:val="763361F2"/>
    <w:rsid w:val="764E2F63"/>
    <w:rsid w:val="76650064"/>
    <w:rsid w:val="77735D05"/>
    <w:rsid w:val="78551570"/>
    <w:rsid w:val="78AA5976"/>
    <w:rsid w:val="78CC6D3B"/>
    <w:rsid w:val="78DB2A7F"/>
    <w:rsid w:val="79C53459"/>
    <w:rsid w:val="7A133C7B"/>
    <w:rsid w:val="7AA1082C"/>
    <w:rsid w:val="7B247962"/>
    <w:rsid w:val="7BAB2B70"/>
    <w:rsid w:val="7BE67D67"/>
    <w:rsid w:val="7C9E6CEE"/>
    <w:rsid w:val="7CA60A4C"/>
    <w:rsid w:val="7D5A7247"/>
    <w:rsid w:val="7D9C4BDD"/>
    <w:rsid w:val="7DC53F87"/>
    <w:rsid w:val="7E8B3D29"/>
    <w:rsid w:val="7F8A102E"/>
    <w:rsid w:val="7FBB6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[无段落样式]"/>
    <w:autoRedefine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Times New Roman" w:eastAsia="宋体" w:cs="宋体"/>
      <w:color w:val="000000"/>
      <w:sz w:val="24"/>
      <w:szCs w:val="24"/>
      <w:lang w:val="zh-CN" w:eastAsia="zh-CN" w:bidi="ar-SA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844</Characters>
  <Lines>6</Lines>
  <Paragraphs>1</Paragraphs>
  <TotalTime>3</TotalTime>
  <ScaleCrop>false</ScaleCrop>
  <LinksUpToDate>false</LinksUpToDate>
  <CharactersWithSpaces>885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2020-11-20T02:57:00Z</dcterms:created>
  <dc:creator>凯kevin</dc:creator>
  <cp:lastModifiedBy>CC CAT</cp:lastModifiedBy>
  <cp:lastPrinted>2019-12-19T06:51:00Z</cp:lastPrinted>
  <dcterms:modified xsi:type="dcterms:W3CDTF">2024-11-07T00:44:01Z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A94DD7B061D64BDE846583DC6068A60D_13</vt:lpwstr>
  </property>
</Properties>
</file>